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EBBD" w14:textId="77777777" w:rsidR="00D30735" w:rsidRPr="00C84CDB" w:rsidRDefault="00D30735" w:rsidP="00D30735">
      <w:pPr>
        <w:spacing w:after="12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Investigation of Sustainability Based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Assessment</w:t>
      </w:r>
      <w:r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Tools</w:t>
      </w:r>
      <w:r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 in terms of Urban Landscape Quality</w:t>
      </w:r>
    </w:p>
    <w:p w14:paraId="4B0A411B" w14:textId="5E23D84F" w:rsidR="00595332" w:rsidRPr="005E7793" w:rsidRDefault="00CC2F4B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E7793">
        <w:rPr>
          <w:rFonts w:ascii="Times New Roman" w:hAnsi="Times New Roman" w:cs="Times New Roman"/>
          <w:b/>
          <w:bCs/>
          <w:sz w:val="24"/>
          <w:szCs w:val="24"/>
        </w:rPr>
        <w:t>Xxxxx</w:t>
      </w:r>
      <w:proofErr w:type="spellEnd"/>
      <w:r w:rsidRPr="005E7793">
        <w:rPr>
          <w:rFonts w:ascii="Times New Roman" w:hAnsi="Times New Roman" w:cs="Times New Roman"/>
          <w:b/>
          <w:bCs/>
          <w:sz w:val="24"/>
          <w:szCs w:val="24"/>
        </w:rPr>
        <w:t xml:space="preserve"> XXXX</w:t>
      </w:r>
      <w:r w:rsidR="00012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779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01201C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95332" w:rsidRPr="005E7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DA5AB6" w14:textId="7BF6BB94" w:rsidR="00CC2F4B" w:rsidRPr="00D30735" w:rsidRDefault="00CC2F4B" w:rsidP="00CC2F4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1201C">
        <w:rPr>
          <w:rFonts w:ascii="Times New Roman" w:eastAsia="Garamond" w:hAnsi="Times New Roman" w:cs="Times New Roman"/>
          <w:b/>
          <w:sz w:val="20"/>
          <w:szCs w:val="20"/>
        </w:rPr>
        <w:t>ORCID 1</w:t>
      </w:r>
      <w:r w:rsidRPr="00D30735">
        <w:rPr>
          <w:rFonts w:ascii="Times New Roman" w:eastAsia="Garamond" w:hAnsi="Times New Roman" w:cs="Times New Roman"/>
          <w:bCs/>
          <w:sz w:val="20"/>
          <w:szCs w:val="20"/>
        </w:rPr>
        <w:t>:</w:t>
      </w:r>
      <w:r w:rsidRPr="00D30735">
        <w:rPr>
          <w:rFonts w:ascii="Times New Roman" w:hAnsi="Times New Roman" w:cs="Times New Roman"/>
          <w:bCs/>
          <w:sz w:val="20"/>
          <w:szCs w:val="20"/>
        </w:rPr>
        <w:t xml:space="preserve"> XXXX-XXXX-XXXX</w:t>
      </w:r>
    </w:p>
    <w:p w14:paraId="637081BF" w14:textId="2FCA7D31" w:rsidR="00595332" w:rsidRPr="00D30735" w:rsidRDefault="00595332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sz w:val="20"/>
          <w:szCs w:val="20"/>
        </w:rPr>
      </w:pPr>
      <w:r w:rsidRPr="00D30735">
        <w:rPr>
          <w:rFonts w:ascii="Times New Roman" w:eastAsia="CambriaMath" w:hAnsi="Times New Roman" w:cs="Times New Roman"/>
          <w:bCs/>
          <w:sz w:val="20"/>
          <w:szCs w:val="20"/>
        </w:rPr>
        <w:t xml:space="preserve">Prof. Dr., Süleyman Demirel </w:t>
      </w:r>
      <w:proofErr w:type="spellStart"/>
      <w:r w:rsidRPr="00D30735">
        <w:rPr>
          <w:rFonts w:ascii="Times New Roman" w:eastAsia="CambriaMath" w:hAnsi="Times New Roman" w:cs="Times New Roman"/>
          <w:bCs/>
          <w:sz w:val="20"/>
          <w:szCs w:val="20"/>
        </w:rPr>
        <w:t>University</w:t>
      </w:r>
      <w:proofErr w:type="spellEnd"/>
      <w:r w:rsidRPr="00D30735">
        <w:rPr>
          <w:rFonts w:ascii="Times New Roman" w:eastAsia="CambriaMath" w:hAnsi="Times New Roman" w:cs="Times New Roman"/>
          <w:bCs/>
          <w:sz w:val="20"/>
          <w:szCs w:val="20"/>
        </w:rPr>
        <w:t xml:space="preserve">, </w:t>
      </w:r>
      <w:proofErr w:type="spellStart"/>
      <w:r w:rsidRPr="00D30735">
        <w:rPr>
          <w:rFonts w:ascii="Times New Roman" w:eastAsia="CambriaMath" w:hAnsi="Times New Roman" w:cs="Times New Roman"/>
          <w:bCs/>
          <w:sz w:val="20"/>
          <w:szCs w:val="20"/>
        </w:rPr>
        <w:t>Faculty</w:t>
      </w:r>
      <w:proofErr w:type="spellEnd"/>
      <w:r w:rsidRPr="00D30735">
        <w:rPr>
          <w:rFonts w:ascii="Times New Roman" w:eastAsia="CambriaMath" w:hAnsi="Times New Roman" w:cs="Times New Roman"/>
          <w:bCs/>
          <w:sz w:val="20"/>
          <w:szCs w:val="20"/>
        </w:rPr>
        <w:t xml:space="preserve"> of Architecture, </w:t>
      </w:r>
      <w:proofErr w:type="spellStart"/>
      <w:r w:rsidRPr="00D30735">
        <w:rPr>
          <w:rFonts w:ascii="Times New Roman" w:eastAsia="CambriaMath" w:hAnsi="Times New Roman" w:cs="Times New Roman"/>
          <w:bCs/>
          <w:sz w:val="20"/>
          <w:szCs w:val="20"/>
        </w:rPr>
        <w:t>Department</w:t>
      </w:r>
      <w:proofErr w:type="spellEnd"/>
      <w:r w:rsidRPr="00D30735">
        <w:rPr>
          <w:rFonts w:ascii="Times New Roman" w:eastAsia="CambriaMath" w:hAnsi="Times New Roman" w:cs="Times New Roman"/>
          <w:bCs/>
          <w:sz w:val="20"/>
          <w:szCs w:val="20"/>
        </w:rPr>
        <w:t xml:space="preserve"> of </w:t>
      </w:r>
      <w:proofErr w:type="spellStart"/>
      <w:r w:rsidRPr="00D30735">
        <w:rPr>
          <w:rFonts w:ascii="Times New Roman" w:eastAsia="CambriaMath" w:hAnsi="Times New Roman" w:cs="Times New Roman"/>
          <w:bCs/>
          <w:sz w:val="20"/>
          <w:szCs w:val="20"/>
        </w:rPr>
        <w:t>Landscape</w:t>
      </w:r>
      <w:proofErr w:type="spellEnd"/>
      <w:r w:rsidRPr="00D30735">
        <w:rPr>
          <w:rFonts w:ascii="Times New Roman" w:eastAsia="CambriaMath" w:hAnsi="Times New Roman" w:cs="Times New Roman"/>
          <w:bCs/>
          <w:sz w:val="20"/>
          <w:szCs w:val="20"/>
        </w:rPr>
        <w:t xml:space="preserve"> Architecture, Isparta-</w:t>
      </w:r>
      <w:r w:rsidR="00CC2F4B" w:rsidRPr="00D30735">
        <w:rPr>
          <w:rFonts w:ascii="Times New Roman" w:eastAsia="CambriaMath" w:hAnsi="Times New Roman" w:cs="Times New Roman"/>
          <w:bCs/>
          <w:sz w:val="20"/>
          <w:szCs w:val="20"/>
        </w:rPr>
        <w:t>Türkiye</w:t>
      </w:r>
    </w:p>
    <w:p w14:paraId="6E2E6D87" w14:textId="04C03E54" w:rsidR="00595332" w:rsidRPr="00D30735" w:rsidRDefault="0001201C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Math" w:hAnsi="Times New Roman" w:cs="Times New Roman"/>
          <w:sz w:val="20"/>
          <w:szCs w:val="20"/>
        </w:rPr>
      </w:pPr>
      <w:r>
        <w:t>*</w:t>
      </w:r>
      <w:hyperlink r:id="rId7" w:history="1">
        <w:r w:rsidRPr="0007303A">
          <w:rPr>
            <w:rStyle w:val="Hyperlink"/>
            <w:rFonts w:ascii="Times New Roman" w:eastAsia="CambriaMath" w:hAnsi="Times New Roman" w:cs="Times New Roman"/>
            <w:b/>
            <w:bCs/>
            <w:sz w:val="20"/>
            <w:szCs w:val="20"/>
          </w:rPr>
          <w:t>xxxxxxx@sdu.edu.tr</w:t>
        </w:r>
      </w:hyperlink>
      <w:r w:rsidR="00595332" w:rsidRPr="00D30735">
        <w:rPr>
          <w:rStyle w:val="Hyperlink"/>
          <w:rFonts w:ascii="Times New Roman" w:eastAsia="CambriaMath" w:hAnsi="Times New Roman" w:cs="Times New Roman"/>
          <w:b/>
          <w:bCs/>
          <w:color w:val="auto"/>
          <w:sz w:val="20"/>
          <w:szCs w:val="20"/>
        </w:rPr>
        <w:t xml:space="preserve"> </w:t>
      </w:r>
      <w:r w:rsidR="00595332" w:rsidRPr="00D30735">
        <w:rPr>
          <w:rFonts w:ascii="Times New Roman" w:eastAsia="CambriaMath" w:hAnsi="Times New Roman" w:cs="Times New Roman"/>
          <w:b/>
          <w:bCs/>
          <w:sz w:val="20"/>
          <w:szCs w:val="20"/>
        </w:rPr>
        <w:t>(</w:t>
      </w:r>
      <w:proofErr w:type="spellStart"/>
      <w:r w:rsidR="00595332" w:rsidRPr="00D30735">
        <w:rPr>
          <w:rFonts w:ascii="Times New Roman" w:eastAsia="CambriaMath" w:hAnsi="Times New Roman" w:cs="Times New Roman"/>
          <w:sz w:val="20"/>
          <w:szCs w:val="20"/>
        </w:rPr>
        <w:t>Responsible</w:t>
      </w:r>
      <w:proofErr w:type="spellEnd"/>
      <w:r w:rsidR="00595332" w:rsidRPr="00D30735">
        <w:rPr>
          <w:rFonts w:ascii="Times New Roman" w:eastAsia="CambriaMath" w:hAnsi="Times New Roman" w:cs="Times New Roman"/>
          <w:sz w:val="20"/>
          <w:szCs w:val="20"/>
        </w:rPr>
        <w:t xml:space="preserve"> Author)</w:t>
      </w:r>
    </w:p>
    <w:p w14:paraId="7CAFB67B" w14:textId="202E2698" w:rsidR="00595332" w:rsidRPr="005E7793" w:rsidRDefault="00CC2F4B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5E7793">
        <w:rPr>
          <w:rFonts w:ascii="Times New Roman" w:hAnsi="Times New Roman" w:cs="Times New Roman"/>
          <w:b/>
          <w:bCs/>
          <w:sz w:val="24"/>
          <w:szCs w:val="24"/>
        </w:rPr>
        <w:t>Xxxxxx</w:t>
      </w:r>
      <w:proofErr w:type="spellEnd"/>
      <w:r w:rsidRPr="005E7793">
        <w:rPr>
          <w:rFonts w:ascii="Times New Roman" w:hAnsi="Times New Roman" w:cs="Times New Roman"/>
          <w:b/>
          <w:bCs/>
          <w:sz w:val="24"/>
          <w:szCs w:val="24"/>
        </w:rPr>
        <w:t xml:space="preserve">  XXXX</w:t>
      </w:r>
      <w:proofErr w:type="gramEnd"/>
      <w:r w:rsidR="00012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779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2 </w:t>
      </w:r>
      <w:r w:rsidR="00595332" w:rsidRPr="005E7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6672DE" w14:textId="11F91D8C" w:rsidR="00CC2F4B" w:rsidRPr="005E7793" w:rsidRDefault="00CC2F4B" w:rsidP="00CC2F4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1201C">
        <w:rPr>
          <w:rFonts w:ascii="Times New Roman" w:eastAsia="Garamond" w:hAnsi="Times New Roman" w:cs="Times New Roman"/>
          <w:b/>
          <w:sz w:val="20"/>
          <w:szCs w:val="20"/>
        </w:rPr>
        <w:t>ORCID 2:</w:t>
      </w:r>
      <w:r w:rsidRPr="005E7793">
        <w:rPr>
          <w:rFonts w:ascii="Times New Roman" w:hAnsi="Times New Roman" w:cs="Times New Roman"/>
          <w:bCs/>
          <w:sz w:val="20"/>
          <w:szCs w:val="20"/>
        </w:rPr>
        <w:t xml:space="preserve"> XXXX-XXXX-XXXX</w:t>
      </w:r>
    </w:p>
    <w:p w14:paraId="2A95B91A" w14:textId="676362F9" w:rsidR="00CC2F4B" w:rsidRPr="00CC2F4B" w:rsidRDefault="00595332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sz w:val="20"/>
          <w:szCs w:val="20"/>
        </w:rPr>
      </w:pPr>
      <w:proofErr w:type="spellStart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>Research</w:t>
      </w:r>
      <w:proofErr w:type="spellEnd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 xml:space="preserve"> </w:t>
      </w:r>
      <w:proofErr w:type="spellStart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>Assistant</w:t>
      </w:r>
      <w:proofErr w:type="spellEnd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 xml:space="preserve">, Süleyman Demirel </w:t>
      </w:r>
      <w:proofErr w:type="spellStart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>University</w:t>
      </w:r>
      <w:proofErr w:type="spellEnd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 xml:space="preserve">, </w:t>
      </w:r>
      <w:proofErr w:type="spellStart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>Faculty</w:t>
      </w:r>
      <w:proofErr w:type="spellEnd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 xml:space="preserve"> of Architecture, </w:t>
      </w:r>
      <w:proofErr w:type="spellStart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>Department</w:t>
      </w:r>
      <w:proofErr w:type="spellEnd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 xml:space="preserve"> of </w:t>
      </w:r>
      <w:proofErr w:type="spellStart"/>
      <w:r w:rsidRPr="005E7793">
        <w:rPr>
          <w:rFonts w:ascii="Times New Roman" w:eastAsia="CambriaMath" w:hAnsi="Times New Roman" w:cs="Times New Roman"/>
          <w:bCs/>
          <w:sz w:val="20"/>
          <w:szCs w:val="20"/>
        </w:rPr>
        <w:t>Landscape</w:t>
      </w:r>
      <w:proofErr w:type="spellEnd"/>
      <w:r w:rsidRPr="00CC2F4B">
        <w:rPr>
          <w:rFonts w:ascii="Times New Roman" w:eastAsia="CambriaMath" w:hAnsi="Times New Roman" w:cs="Times New Roman"/>
          <w:sz w:val="20"/>
          <w:szCs w:val="20"/>
        </w:rPr>
        <w:t xml:space="preserve"> Architecture, Isparta-</w:t>
      </w:r>
      <w:r w:rsidR="00CC2F4B" w:rsidRPr="00CC2F4B">
        <w:rPr>
          <w:rFonts w:ascii="Times New Roman" w:eastAsia="CambriaMath" w:hAnsi="Times New Roman" w:cs="Times New Roman"/>
          <w:sz w:val="20"/>
          <w:szCs w:val="20"/>
        </w:rPr>
        <w:t xml:space="preserve"> Türkiye</w:t>
      </w:r>
    </w:p>
    <w:p w14:paraId="08C617B4" w14:textId="6FF9B202" w:rsidR="00595332" w:rsidRPr="00D30735" w:rsidRDefault="00CC2F4B" w:rsidP="00CC2F4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</w:rPr>
      </w:pPr>
      <w:proofErr w:type="gramStart"/>
      <w:r w:rsidRPr="00D30735">
        <w:rPr>
          <w:rStyle w:val="Hyperlink"/>
          <w:rFonts w:eastAsia="CambriaMath"/>
          <w:b/>
          <w:bCs/>
        </w:rPr>
        <w:t>xxxxx</w:t>
      </w:r>
      <w:proofErr w:type="gramEnd"/>
      <w:r>
        <w:fldChar w:fldCharType="begin"/>
      </w:r>
      <w:r>
        <w:instrText>HYPERLINK "mailto:gizemdinc@sdu.edu.tr"</w:instrText>
      </w:r>
      <w:r>
        <w:fldChar w:fldCharType="separate"/>
      </w:r>
      <w:r w:rsidR="00595332" w:rsidRPr="00D30735">
        <w:rPr>
          <w:rStyle w:val="Hyperlink"/>
          <w:rFonts w:ascii="Times New Roman" w:eastAsia="CambriaMath" w:hAnsi="Times New Roman" w:cs="Times New Roman"/>
          <w:b/>
          <w:bCs/>
          <w:sz w:val="20"/>
          <w:szCs w:val="20"/>
        </w:rPr>
        <w:t>@sdu.edu.tr</w:t>
      </w:r>
      <w:r>
        <w:rPr>
          <w:rStyle w:val="Hyperlink"/>
          <w:rFonts w:ascii="Times New Roman" w:eastAsia="CambriaMath" w:hAnsi="Times New Roman" w:cs="Times New Roman"/>
          <w:b/>
          <w:bCs/>
          <w:sz w:val="20"/>
          <w:szCs w:val="20"/>
        </w:rPr>
        <w:fldChar w:fldCharType="end"/>
      </w:r>
    </w:p>
    <w:p w14:paraId="29A4CB24" w14:textId="77777777" w:rsidR="00595332" w:rsidRPr="00CC2F4B" w:rsidRDefault="00595332" w:rsidP="0059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AFB3880" w14:textId="31FB70F1" w:rsidR="008318A4" w:rsidRPr="00055510" w:rsidRDefault="00422F2E" w:rsidP="00CC2F4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055510">
        <w:rPr>
          <w:rFonts w:ascii="Times New Roman" w:hAnsi="Times New Roman" w:cs="Times New Roman"/>
          <w:b/>
          <w:bCs/>
          <w:sz w:val="20"/>
          <w:szCs w:val="20"/>
        </w:rPr>
        <w:t>Abstract</w:t>
      </w:r>
      <w:proofErr w:type="spellEnd"/>
      <w:r w:rsidR="00CC2F4B" w:rsidRPr="00055510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="00CC2F4B" w:rsidRPr="00055510">
        <w:rPr>
          <w:rFonts w:ascii="Times New Roman" w:hAnsi="Times New Roman" w:cs="Times New Roman"/>
          <w:sz w:val="20"/>
          <w:szCs w:val="20"/>
        </w:rPr>
        <w:t>B</w:t>
      </w:r>
      <w:r w:rsidR="00CC2F4B" w:rsidRPr="0005551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etween</w:t>
      </w:r>
      <w:proofErr w:type="spellEnd"/>
      <w:r w:rsidR="00CC2F4B" w:rsidRPr="0005551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r w:rsidRPr="0005551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150</w:t>
      </w:r>
      <w:r w:rsidR="00910D15" w:rsidRPr="0005551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-200</w:t>
      </w:r>
      <w:r w:rsidR="00CC2F4B" w:rsidRPr="0005551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="00CC2F4B" w:rsidRPr="0005551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words</w:t>
      </w:r>
      <w:proofErr w:type="spellEnd"/>
      <w:r w:rsidR="00CC2F4B" w:rsidRPr="0005551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)</w:t>
      </w:r>
    </w:p>
    <w:p w14:paraId="7E1B50D1" w14:textId="69A34472" w:rsidR="005E7793" w:rsidRPr="00055510" w:rsidRDefault="00CC2F4B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xxx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</w:t>
      </w:r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253F3C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53F3C" w:rsidRPr="00055510">
        <w:rPr>
          <w:rFonts w:ascii="Times New Roman" w:hAnsi="Times New Roman" w:cs="Times New Roman"/>
          <w:i/>
          <w:iCs/>
          <w:sz w:val="20"/>
          <w:szCs w:val="20"/>
        </w:rPr>
        <w:t>X</w:t>
      </w:r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xxx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55510">
        <w:rPr>
          <w:rFonts w:ascii="Times New Roman" w:hAnsi="Times New Roman" w:cs="Times New Roman"/>
          <w:i/>
          <w:iCs/>
          <w:sz w:val="20"/>
          <w:szCs w:val="20"/>
        </w:rPr>
        <w:t>xxx</w:t>
      </w:r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xx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="005E7793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55510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Pr="00055510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xxxxxxxxxxx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xxx xx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9E23ED" w:rsidRPr="0005551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14:paraId="13EACD81" w14:textId="04310B89" w:rsidR="00595332" w:rsidRPr="00055510" w:rsidRDefault="00A36C65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5510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Pr="00055510">
        <w:rPr>
          <w:rFonts w:ascii="Times New Roman" w:hAnsi="Times New Roman" w:cs="Times New Roman"/>
          <w:b/>
          <w:sz w:val="20"/>
          <w:szCs w:val="20"/>
        </w:rPr>
        <w:t>:</w:t>
      </w:r>
      <w:r w:rsidRPr="00055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F4B" w:rsidRPr="00055510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CC2F4B" w:rsidRPr="0005551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05551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CC2F4B" w:rsidRPr="0005551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055510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CC2F4B" w:rsidRPr="0005551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055510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F341DB" w:rsidRPr="0005551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985118" w14:textId="4E735BB8" w:rsidR="00EA75FF" w:rsidRPr="00055510" w:rsidRDefault="00422F2E" w:rsidP="009E23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5510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  <w:r w:rsidRPr="000555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A29644" w14:textId="63B4F721" w:rsidR="00422F2E" w:rsidRPr="00422F2E" w:rsidRDefault="00422F2E" w:rsidP="00422F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87562321"/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F2E">
        <w:rPr>
          <w:rFonts w:ascii="Times New Roman" w:hAnsi="Times New Roman" w:cs="Times New Roman"/>
          <w:sz w:val="24"/>
          <w:szCs w:val="24"/>
        </w:rPr>
        <w:t>(</w:t>
      </w:r>
      <w:r w:rsidRPr="00422F2E">
        <w:rPr>
          <w:rFonts w:ascii="Times New Roman" w:hAnsi="Times New Roman" w:cs="Times New Roman"/>
          <w:color w:val="000000"/>
          <w:sz w:val="24"/>
          <w:szCs w:val="24"/>
        </w:rPr>
        <w:t xml:space="preserve">G20 &amp; </w:t>
      </w:r>
      <w:proofErr w:type="spellStart"/>
      <w:r w:rsidRPr="00422F2E">
        <w:rPr>
          <w:rFonts w:ascii="Times New Roman" w:hAnsi="Times New Roman" w:cs="Times New Roman"/>
          <w:color w:val="000000"/>
          <w:sz w:val="24"/>
          <w:szCs w:val="24"/>
        </w:rPr>
        <w:t>Climate</w:t>
      </w:r>
      <w:proofErr w:type="spellEnd"/>
      <w:r w:rsidRPr="00422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color w:val="000000"/>
          <w:sz w:val="24"/>
          <w:szCs w:val="24"/>
        </w:rPr>
        <w:t>Change</w:t>
      </w:r>
      <w:proofErr w:type="spellEnd"/>
      <w:r w:rsidRPr="00422F2E">
        <w:rPr>
          <w:rFonts w:ascii="Times New Roman" w:hAnsi="Times New Roman" w:cs="Times New Roman"/>
          <w:color w:val="000000"/>
          <w:sz w:val="24"/>
          <w:szCs w:val="24"/>
        </w:rPr>
        <w:t xml:space="preserve">, 2021).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2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Tol,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CC2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002).</w:t>
      </w:r>
      <w:r w:rsidRPr="00422F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0BDB399" w14:textId="619E8B49" w:rsidR="00422F2E" w:rsidRPr="00422F2E" w:rsidRDefault="00422F2E" w:rsidP="00422F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2F4B">
        <w:rPr>
          <w:rFonts w:ascii="Times New Roman" w:hAnsi="Times New Roman" w:cs="Times New Roman"/>
          <w:sz w:val="24"/>
          <w:szCs w:val="24"/>
        </w:rPr>
        <w:t>Jenkins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Joppa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F4B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42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</w:p>
    <w:bookmarkEnd w:id="0"/>
    <w:p w14:paraId="2521F863" w14:textId="606C828D" w:rsidR="00422F2E" w:rsidRPr="00055510" w:rsidRDefault="00422F2E" w:rsidP="000555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5510">
        <w:rPr>
          <w:rFonts w:ascii="Times New Roman" w:hAnsi="Times New Roman" w:cs="Times New Roman"/>
          <w:b/>
          <w:sz w:val="24"/>
          <w:szCs w:val="24"/>
        </w:rPr>
        <w:lastRenderedPageBreak/>
        <w:t>Materials</w:t>
      </w:r>
      <w:proofErr w:type="spellEnd"/>
      <w:r w:rsidRPr="000555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51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0555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510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</w:p>
    <w:p w14:paraId="06DA0A2A" w14:textId="2273253B" w:rsidR="00422F2E" w:rsidRPr="00422F2E" w:rsidRDefault="00422F2E" w:rsidP="00422F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2F4B">
        <w:rPr>
          <w:rFonts w:ascii="Times New Roman" w:hAnsi="Times New Roman" w:cs="Times New Roman"/>
          <w:sz w:val="24"/>
          <w:szCs w:val="24"/>
        </w:rPr>
        <w:t>Jenkins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Joppa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F4B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42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</w:p>
    <w:p w14:paraId="3DD94F49" w14:textId="6277375A" w:rsidR="00422F2E" w:rsidRPr="00055510" w:rsidRDefault="00422F2E" w:rsidP="000555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87562441"/>
      <w:proofErr w:type="spellStart"/>
      <w:r w:rsidRPr="00055510">
        <w:rPr>
          <w:rFonts w:ascii="Times New Roman" w:hAnsi="Times New Roman" w:cs="Times New Roman"/>
          <w:b/>
          <w:sz w:val="24"/>
          <w:szCs w:val="24"/>
        </w:rPr>
        <w:t>Findings</w:t>
      </w:r>
      <w:proofErr w:type="spellEnd"/>
      <w:r w:rsidRPr="000555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51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0555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510">
        <w:rPr>
          <w:rFonts w:ascii="Times New Roman" w:hAnsi="Times New Roman" w:cs="Times New Roman"/>
          <w:b/>
          <w:sz w:val="24"/>
          <w:szCs w:val="24"/>
        </w:rPr>
        <w:t>Discussion</w:t>
      </w:r>
      <w:proofErr w:type="spellEnd"/>
    </w:p>
    <w:p w14:paraId="4953A7B7" w14:textId="73640A63" w:rsidR="00910D15" w:rsidRDefault="00D30735" w:rsidP="00422F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735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Economist (2004),</w:t>
      </w:r>
      <w:r w:rsidRPr="00D30735">
        <w:rPr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>.</w:t>
      </w:r>
      <w:r w:rsidRPr="00D30735">
        <w:rPr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(Jenkins &amp;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Joppa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, 2009). </w:t>
      </w:r>
      <w:proofErr w:type="spellStart"/>
      <w:r w:rsidR="00910D1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10D15">
        <w:rPr>
          <w:rFonts w:ascii="Times New Roman" w:hAnsi="Times New Roman" w:cs="Times New Roman"/>
          <w:sz w:val="24"/>
          <w:szCs w:val="24"/>
        </w:rPr>
        <w:t xml:space="preserve">   xxx </w:t>
      </w:r>
      <w:proofErr w:type="spellStart"/>
      <w:r w:rsidR="00910D1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10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D1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10D15">
        <w:rPr>
          <w:rFonts w:ascii="Times New Roman" w:hAnsi="Times New Roman" w:cs="Times New Roman"/>
          <w:sz w:val="24"/>
          <w:szCs w:val="24"/>
        </w:rPr>
        <w:t xml:space="preserve"> (TUIK,</w:t>
      </w:r>
      <w:r w:rsidR="00B54185">
        <w:rPr>
          <w:rFonts w:ascii="Times New Roman" w:hAnsi="Times New Roman" w:cs="Times New Roman"/>
          <w:sz w:val="24"/>
          <w:szCs w:val="24"/>
        </w:rPr>
        <w:t xml:space="preserve"> </w:t>
      </w:r>
      <w:r w:rsidR="00910D15">
        <w:rPr>
          <w:rFonts w:ascii="Times New Roman" w:hAnsi="Times New Roman" w:cs="Times New Roman"/>
          <w:sz w:val="24"/>
          <w:szCs w:val="24"/>
        </w:rPr>
        <w:t>2015).</w:t>
      </w:r>
    </w:p>
    <w:p w14:paraId="29F41F6F" w14:textId="2E06B35D" w:rsidR="00910D15" w:rsidRPr="00322DFA" w:rsidRDefault="00910D15" w:rsidP="00910D15">
      <w:pPr>
        <w:spacing w:after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2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</w:t>
      </w:r>
      <w:proofErr w:type="spellEnd"/>
      <w:r w:rsidRPr="00322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1.</w:t>
      </w:r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Urban </w:t>
      </w:r>
      <w:proofErr w:type="spellStart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>rural</w:t>
      </w:r>
      <w:proofErr w:type="spellEnd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>population</w:t>
      </w:r>
      <w:proofErr w:type="spellEnd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</w:t>
      </w:r>
      <w:r w:rsidR="00793586">
        <w:rPr>
          <w:rFonts w:ascii="Times New Roman" w:hAnsi="Times New Roman" w:cs="Times New Roman"/>
          <w:color w:val="000000" w:themeColor="text1"/>
          <w:sz w:val="24"/>
          <w:szCs w:val="24"/>
        </w:rPr>
        <w:t>ürkiye</w:t>
      </w:r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(TUIK, 2015)</w:t>
      </w:r>
    </w:p>
    <w:tbl>
      <w:tblPr>
        <w:tblStyle w:val="TableGrid0"/>
        <w:tblW w:w="6758" w:type="dxa"/>
        <w:tblInd w:w="1159" w:type="dxa"/>
        <w:tblCellMar>
          <w:top w:w="9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"/>
        <w:gridCol w:w="1357"/>
        <w:gridCol w:w="1356"/>
        <w:gridCol w:w="941"/>
        <w:gridCol w:w="1358"/>
        <w:gridCol w:w="937"/>
      </w:tblGrid>
      <w:tr w:rsidR="00910D15" w:rsidRPr="00910D15" w14:paraId="50DE989E" w14:textId="77777777" w:rsidTr="006910ED">
        <w:trPr>
          <w:trHeight w:val="324"/>
        </w:trPr>
        <w:tc>
          <w:tcPr>
            <w:tcW w:w="8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B760" w14:textId="77777777" w:rsidR="00910D15" w:rsidRPr="00910D15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Year</w:t>
            </w:r>
            <w:proofErr w:type="spellEnd"/>
          </w:p>
          <w:p w14:paraId="20958D62" w14:textId="77777777" w:rsidR="00910D15" w:rsidRPr="00910D15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DA239" w14:textId="77777777" w:rsidR="00910D15" w:rsidRPr="00910D15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Total </w:t>
            </w: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Population</w:t>
            </w:r>
            <w:proofErr w:type="spellEnd"/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253255" w14:textId="77777777" w:rsidR="00910D15" w:rsidRPr="00910D15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City / </w:t>
            </w: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District</w:t>
            </w:r>
            <w:proofErr w:type="spellEnd"/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Centers</w:t>
            </w:r>
            <w:proofErr w:type="spellEnd"/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08C79D" w14:textId="77777777" w:rsidR="00910D15" w:rsidRPr="00910D15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Towns</w:t>
            </w:r>
            <w:proofErr w:type="spellEnd"/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 / </w:t>
            </w: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Villages</w:t>
            </w:r>
            <w:proofErr w:type="spellEnd"/>
          </w:p>
        </w:tc>
      </w:tr>
      <w:tr w:rsidR="00910D15" w:rsidRPr="00910D15" w14:paraId="2881E48C" w14:textId="77777777" w:rsidTr="00322DFA">
        <w:trPr>
          <w:trHeight w:val="77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91C34A" w14:textId="77777777" w:rsidR="00910D15" w:rsidRPr="00910D15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FD91DA" w14:textId="77777777" w:rsidR="00910D15" w:rsidRPr="00910D15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D112DD" w14:textId="77777777" w:rsidR="00910D15" w:rsidRPr="00910D15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Population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CD8ABF" w14:textId="77777777" w:rsidR="00910D15" w:rsidRPr="00910D15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%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50686D" w14:textId="77777777" w:rsidR="00910D15" w:rsidRPr="00910D15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Population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C2E96E" w14:textId="77777777" w:rsidR="00910D15" w:rsidRPr="00910D15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% </w:t>
            </w:r>
          </w:p>
        </w:tc>
      </w:tr>
      <w:tr w:rsidR="00910D15" w:rsidRPr="00910D15" w14:paraId="6F4F650F" w14:textId="77777777" w:rsidTr="006910ED">
        <w:trPr>
          <w:trHeight w:val="324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1A29A28F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1927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4A4DF74E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13.648.270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2C153D62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3.305.879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45E0AE78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24.2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57921193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10.342.391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19B92865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75.8 </w:t>
            </w:r>
          </w:p>
        </w:tc>
      </w:tr>
      <w:tr w:rsidR="00910D15" w:rsidRPr="00910D15" w14:paraId="7C70D6AB" w14:textId="77777777" w:rsidTr="006910ED">
        <w:trPr>
          <w:trHeight w:val="326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53E4DD65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1940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0E0E49BB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17.820.950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552F3CD6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4.346.249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103DB689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24.4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2A90629D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13.474.701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023E766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75.6 </w:t>
            </w:r>
          </w:p>
        </w:tc>
      </w:tr>
      <w:tr w:rsidR="00910D15" w:rsidRPr="00910D15" w14:paraId="0EF798CF" w14:textId="77777777" w:rsidTr="006910ED">
        <w:trPr>
          <w:trHeight w:val="324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0FE85B2E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1950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5FFEBBB7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20.947.188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4A744AAC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5.244.337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6A61979A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25.0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3D01D719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15.702.851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AA59FFE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75.0 </w:t>
            </w:r>
          </w:p>
        </w:tc>
      </w:tr>
      <w:tr w:rsidR="00910D15" w:rsidRPr="00910D15" w14:paraId="43E195E7" w14:textId="77777777" w:rsidTr="006910ED">
        <w:trPr>
          <w:trHeight w:val="327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4BAE0641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1960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6E32C945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27.754.820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2D605E38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8.859.731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650B5173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31.9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7E409113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18.895.089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E0A801D" w14:textId="77777777" w:rsidR="00910D15" w:rsidRPr="00910D15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68.1 </w:t>
            </w:r>
          </w:p>
        </w:tc>
      </w:tr>
    </w:tbl>
    <w:p w14:paraId="3BB0BD63" w14:textId="6455678E" w:rsidR="00422F2E" w:rsidRDefault="00422F2E" w:rsidP="009E23E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055510">
        <w:rPr>
          <w:rFonts w:ascii="Times New Roman" w:hAnsi="Times New Roman" w:cs="Times New Roman"/>
          <w:sz w:val="24"/>
          <w:szCs w:val="24"/>
        </w:rPr>
        <w:t xml:space="preserve"> </w:t>
      </w:r>
      <w:r w:rsidR="00055510" w:rsidRPr="000555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55510" w:rsidRPr="00055510">
        <w:rPr>
          <w:rFonts w:ascii="Times New Roman" w:hAnsi="Times New Roman" w:cs="Times New Roman"/>
          <w:sz w:val="24"/>
          <w:szCs w:val="24"/>
        </w:rPr>
        <w:t>Dinc</w:t>
      </w:r>
      <w:proofErr w:type="spellEnd"/>
      <w:r w:rsidR="00055510" w:rsidRPr="00055510">
        <w:rPr>
          <w:rFonts w:ascii="Times New Roman" w:hAnsi="Times New Roman" w:cs="Times New Roman"/>
          <w:sz w:val="24"/>
          <w:szCs w:val="24"/>
        </w:rPr>
        <w:t xml:space="preserve"> &amp; Gül, 2022</w:t>
      </w:r>
      <w:r w:rsidR="00055510" w:rsidRPr="0005551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555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5510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="00055510">
        <w:rPr>
          <w:rFonts w:ascii="Times New Roman" w:hAnsi="Times New Roman" w:cs="Times New Roman"/>
          <w:sz w:val="24"/>
          <w:szCs w:val="24"/>
        </w:rPr>
        <w:t xml:space="preserve"> 1).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07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D307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D30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</w:p>
    <w:p w14:paraId="3B48CAED" w14:textId="77777777" w:rsidR="00910D15" w:rsidRPr="005E78D9" w:rsidRDefault="00910D15" w:rsidP="00910D15">
      <w:pPr>
        <w:spacing w:after="120"/>
        <w:jc w:val="center"/>
        <w:rPr>
          <w:rFonts w:cstheme="minorHAnsi"/>
        </w:rPr>
      </w:pPr>
      <w:r w:rsidRPr="005E78D9">
        <w:rPr>
          <w:rFonts w:cstheme="minorHAnsi"/>
          <w:noProof/>
        </w:rPr>
        <w:drawing>
          <wp:inline distT="0" distB="0" distL="0" distR="0" wp14:anchorId="29C4E142" wp14:editId="24B4BB8D">
            <wp:extent cx="2377440" cy="1783080"/>
            <wp:effectExtent l="0" t="0" r="3810" b="7620"/>
            <wp:docPr id="4" name="Picture 4" descr="A picture containing outdoor, stone, old, building materi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outdoor, stone, old, building materia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267" cy="182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DC614" w14:textId="454F4A62" w:rsidR="00910D15" w:rsidRDefault="00910D15" w:rsidP="00910D15">
      <w:pPr>
        <w:pStyle w:val="Caption"/>
        <w:spacing w:after="120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proofErr w:type="spellStart"/>
      <w:r w:rsidRPr="00055510">
        <w:rPr>
          <w:rFonts w:ascii="Times New Roman" w:hAnsi="Times New Roman"/>
          <w:color w:val="auto"/>
          <w:sz w:val="24"/>
          <w:szCs w:val="24"/>
        </w:rPr>
        <w:t>Figure</w:t>
      </w:r>
      <w:proofErr w:type="spellEnd"/>
      <w:r w:rsidRPr="00055510">
        <w:rPr>
          <w:rFonts w:ascii="Times New Roman" w:hAnsi="Times New Roman"/>
          <w:color w:val="auto"/>
          <w:sz w:val="24"/>
          <w:szCs w:val="24"/>
        </w:rPr>
        <w:t xml:space="preserve"> 1.</w:t>
      </w:r>
      <w:r w:rsidRPr="0005551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5510">
        <w:rPr>
          <w:rFonts w:ascii="Times New Roman" w:hAnsi="Times New Roman"/>
          <w:b w:val="0"/>
          <w:color w:val="auto"/>
          <w:sz w:val="24"/>
          <w:szCs w:val="24"/>
        </w:rPr>
        <w:t>Rock</w:t>
      </w:r>
      <w:proofErr w:type="spellEnd"/>
      <w:r w:rsidRPr="0005551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5510">
        <w:rPr>
          <w:rFonts w:ascii="Times New Roman" w:hAnsi="Times New Roman"/>
          <w:b w:val="0"/>
          <w:color w:val="auto"/>
          <w:sz w:val="24"/>
          <w:szCs w:val="24"/>
        </w:rPr>
        <w:t>tombs</w:t>
      </w:r>
      <w:proofErr w:type="spellEnd"/>
      <w:r w:rsidRPr="00055510">
        <w:rPr>
          <w:rFonts w:ascii="Times New Roman" w:hAnsi="Times New Roman"/>
          <w:b w:val="0"/>
          <w:color w:val="auto"/>
          <w:sz w:val="24"/>
          <w:szCs w:val="24"/>
        </w:rPr>
        <w:t xml:space="preserve"> (</w:t>
      </w:r>
      <w:proofErr w:type="spellStart"/>
      <w:r w:rsidRPr="00055510">
        <w:rPr>
          <w:rFonts w:ascii="Times New Roman" w:hAnsi="Times New Roman"/>
          <w:b w:val="0"/>
          <w:color w:val="auto"/>
          <w:sz w:val="24"/>
          <w:szCs w:val="24"/>
        </w:rPr>
        <w:t>Dinc</w:t>
      </w:r>
      <w:proofErr w:type="spellEnd"/>
      <w:r w:rsidRPr="00055510">
        <w:rPr>
          <w:rFonts w:ascii="Times New Roman" w:hAnsi="Times New Roman"/>
          <w:b w:val="0"/>
          <w:color w:val="auto"/>
          <w:sz w:val="24"/>
          <w:szCs w:val="24"/>
        </w:rPr>
        <w:t xml:space="preserve"> &amp; Gül, 2022</w:t>
      </w:r>
      <w:r w:rsidRPr="00055510">
        <w:rPr>
          <w:rFonts w:ascii="Times New Roman" w:hAnsi="Times New Roman"/>
          <w:b w:val="0"/>
          <w:color w:val="000000" w:themeColor="text1"/>
          <w:sz w:val="24"/>
          <w:szCs w:val="24"/>
        </w:rPr>
        <w:t>)</w:t>
      </w:r>
    </w:p>
    <w:p w14:paraId="412C435C" w14:textId="13C7E68F" w:rsidR="009E23ED" w:rsidRPr="00422F2E" w:rsidRDefault="009E23ED" w:rsidP="009E23E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2F4B">
        <w:rPr>
          <w:rFonts w:ascii="Times New Roman" w:hAnsi="Times New Roman" w:cs="Times New Roman"/>
          <w:sz w:val="24"/>
          <w:szCs w:val="24"/>
        </w:rPr>
        <w:t>Jenkins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Joppa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F4B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lastRenderedPageBreak/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Figure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</w:t>
      </w:r>
      <w:r w:rsidRPr="0042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0EE9FA19" w14:textId="108CF873" w:rsidR="009E23ED" w:rsidRDefault="009E23ED" w:rsidP="009E23ED">
      <w:pPr>
        <w:jc w:val="center"/>
      </w:pPr>
      <w:r>
        <w:rPr>
          <w:noProof/>
        </w:rPr>
        <w:drawing>
          <wp:inline distT="0" distB="0" distL="0" distR="0" wp14:anchorId="1FF6D137" wp14:editId="456B0698">
            <wp:extent cx="4037457" cy="2084832"/>
            <wp:effectExtent l="0" t="0" r="1270" b="10795"/>
            <wp:docPr id="29" name="Grafik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2DD7BC5" w14:textId="77777777" w:rsidR="009E23ED" w:rsidRPr="00187C75" w:rsidRDefault="009E23ED" w:rsidP="009E23ED">
      <w:pPr>
        <w:spacing w:before="240" w:after="120" w:line="360" w:lineRule="auto"/>
        <w:jc w:val="center"/>
        <w:rPr>
          <w:rFonts w:cstheme="minorHAnsi"/>
        </w:rPr>
      </w:pPr>
      <w:proofErr w:type="spellStart"/>
      <w:r w:rsidRPr="00187C75">
        <w:rPr>
          <w:rFonts w:cstheme="minorHAnsi"/>
          <w:b/>
        </w:rPr>
        <w:t>Figure</w:t>
      </w:r>
      <w:proofErr w:type="spellEnd"/>
      <w:r w:rsidRPr="00187C75">
        <w:rPr>
          <w:rFonts w:cstheme="minorHAnsi"/>
          <w:b/>
        </w:rPr>
        <w:t xml:space="preserve"> 2.</w:t>
      </w:r>
      <w:r w:rsidRPr="00187C75">
        <w:rPr>
          <w:rFonts w:cstheme="minorHAnsi"/>
        </w:rPr>
        <w:t xml:space="preserve"> </w:t>
      </w:r>
      <w:proofErr w:type="spellStart"/>
      <w:r w:rsidRPr="00187C75">
        <w:rPr>
          <w:rFonts w:cstheme="minorHAnsi"/>
        </w:rPr>
        <w:t>Frequency</w:t>
      </w:r>
      <w:proofErr w:type="spellEnd"/>
      <w:r w:rsidRPr="00187C75">
        <w:rPr>
          <w:rFonts w:cstheme="minorHAnsi"/>
        </w:rPr>
        <w:t xml:space="preserve"> of </w:t>
      </w:r>
      <w:proofErr w:type="spellStart"/>
      <w:r w:rsidRPr="00187C75">
        <w:rPr>
          <w:rFonts w:cstheme="minorHAnsi"/>
        </w:rPr>
        <w:t>use</w:t>
      </w:r>
      <w:proofErr w:type="spellEnd"/>
      <w:r w:rsidRPr="00187C75">
        <w:rPr>
          <w:rFonts w:cstheme="minorHAnsi"/>
        </w:rPr>
        <w:t xml:space="preserve"> of </w:t>
      </w:r>
      <w:proofErr w:type="spellStart"/>
      <w:r w:rsidRPr="00187C75">
        <w:rPr>
          <w:rFonts w:cstheme="minorHAnsi"/>
        </w:rPr>
        <w:t>the</w:t>
      </w:r>
      <w:proofErr w:type="spellEnd"/>
      <w:r w:rsidRPr="00187C75">
        <w:rPr>
          <w:rFonts w:cstheme="minorHAnsi"/>
        </w:rPr>
        <w:t xml:space="preserve"> </w:t>
      </w:r>
      <w:proofErr w:type="spellStart"/>
      <w:r w:rsidRPr="00187C75">
        <w:rPr>
          <w:rFonts w:cstheme="minorHAnsi"/>
        </w:rPr>
        <w:t>themes</w:t>
      </w:r>
      <w:proofErr w:type="spellEnd"/>
    </w:p>
    <w:p w14:paraId="573E7F77" w14:textId="6713FC17" w:rsidR="00422F2E" w:rsidRPr="00055510" w:rsidRDefault="00422F2E" w:rsidP="009E23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5510">
        <w:rPr>
          <w:rFonts w:ascii="Times New Roman" w:hAnsi="Times New Roman" w:cs="Times New Roman"/>
          <w:b/>
          <w:sz w:val="24"/>
          <w:szCs w:val="24"/>
        </w:rPr>
        <w:t>Conclusion</w:t>
      </w:r>
      <w:proofErr w:type="spellEnd"/>
      <w:r w:rsidRPr="000555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51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0555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510">
        <w:rPr>
          <w:rFonts w:ascii="Times New Roman" w:hAnsi="Times New Roman" w:cs="Times New Roman"/>
          <w:b/>
          <w:sz w:val="24"/>
          <w:szCs w:val="24"/>
        </w:rPr>
        <w:t>Recommendations</w:t>
      </w:r>
      <w:proofErr w:type="spellEnd"/>
    </w:p>
    <w:p w14:paraId="58700D04" w14:textId="131A4F61" w:rsidR="00055510" w:rsidRDefault="00422F2E" w:rsidP="009E23E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54185"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Tol,</w:t>
      </w:r>
      <w:r w:rsidR="00B541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4185"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2002).</w:t>
      </w:r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14:paraId="1171ABE8" w14:textId="48AF3A3E" w:rsidR="00422F2E" w:rsidRDefault="00422F2E" w:rsidP="009E23E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42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14:paraId="60EDFFEC" w14:textId="53691DDB" w:rsidR="009E23ED" w:rsidRDefault="009E23ED" w:rsidP="009E23E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23ED">
        <w:rPr>
          <w:rFonts w:ascii="Times New Roman" w:hAnsi="Times New Roman" w:cs="Times New Roman"/>
          <w:b/>
          <w:sz w:val="24"/>
          <w:szCs w:val="24"/>
        </w:rPr>
        <w:t>Thanks</w:t>
      </w:r>
      <w:proofErr w:type="spellEnd"/>
      <w:r w:rsidRPr="009E23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23E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E23ED">
        <w:rPr>
          <w:rFonts w:ascii="Times New Roman" w:hAnsi="Times New Roman" w:cs="Times New Roman"/>
          <w:b/>
          <w:sz w:val="24"/>
          <w:szCs w:val="24"/>
        </w:rPr>
        <w:t xml:space="preserve"> Information </w:t>
      </w:r>
      <w:proofErr w:type="spellStart"/>
      <w:r w:rsidRPr="009E23ED">
        <w:rPr>
          <w:rFonts w:ascii="Times New Roman" w:hAnsi="Times New Roman" w:cs="Times New Roman"/>
          <w:b/>
          <w:sz w:val="24"/>
          <w:szCs w:val="24"/>
        </w:rPr>
        <w:t>Note</w:t>
      </w:r>
      <w:proofErr w:type="spellEnd"/>
      <w:r w:rsidRPr="009E23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AB4928" w14:textId="44E839B9" w:rsidR="009E23ED" w:rsidRPr="009E23ED" w:rsidRDefault="009E23ED" w:rsidP="009E23E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0CD88D" w14:textId="77777777" w:rsidR="00422F2E" w:rsidRPr="00422F2E" w:rsidRDefault="00422F2E" w:rsidP="00422F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2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References</w:t>
      </w:r>
      <w:proofErr w:type="spellEnd"/>
    </w:p>
    <w:p w14:paraId="39B3ED1A" w14:textId="177EC9AB" w:rsidR="00D30735" w:rsidRPr="00D30735" w:rsidRDefault="00D30735" w:rsidP="00055510">
      <w:pPr>
        <w:pStyle w:val="NormalWeb"/>
        <w:spacing w:before="0" w:beforeAutospacing="0" w:after="120" w:afterAutospacing="0"/>
        <w:ind w:left="567" w:hanging="567"/>
        <w:jc w:val="both"/>
        <w:rPr>
          <w:color w:val="000000"/>
        </w:rPr>
      </w:pPr>
      <w:bookmarkStart w:id="2" w:name="_Hlk87562723"/>
      <w:bookmarkEnd w:id="1"/>
      <w:r w:rsidRPr="00D30735">
        <w:rPr>
          <w:color w:val="000000"/>
        </w:rPr>
        <w:lastRenderedPageBreak/>
        <w:t xml:space="preserve">Dinç, G. &amp; Gül, A. (2022). </w:t>
      </w:r>
      <w:proofErr w:type="spellStart"/>
      <w:r w:rsidRPr="00D30735">
        <w:rPr>
          <w:color w:val="000000"/>
        </w:rPr>
        <w:t>Estimation</w:t>
      </w:r>
      <w:proofErr w:type="spellEnd"/>
      <w:r w:rsidRPr="00D30735">
        <w:rPr>
          <w:color w:val="000000"/>
        </w:rPr>
        <w:t xml:space="preserve"> of </w:t>
      </w:r>
      <w:proofErr w:type="spellStart"/>
      <w:r w:rsidRPr="00D30735">
        <w:rPr>
          <w:color w:val="000000"/>
        </w:rPr>
        <w:t>effective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spatial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variables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when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visiting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public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squares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through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factor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analysis</w:t>
      </w:r>
      <w:proofErr w:type="spellEnd"/>
      <w:r w:rsidRPr="00D30735">
        <w:rPr>
          <w:color w:val="000000"/>
        </w:rPr>
        <w:t xml:space="preserve"> model. </w:t>
      </w:r>
      <w:proofErr w:type="spellStart"/>
      <w:r w:rsidRPr="00D30735">
        <w:rPr>
          <w:i/>
          <w:iCs/>
          <w:color w:val="000000"/>
        </w:rPr>
        <w:t>Journal</w:t>
      </w:r>
      <w:proofErr w:type="spellEnd"/>
      <w:r w:rsidRPr="00D30735">
        <w:rPr>
          <w:i/>
          <w:iCs/>
          <w:color w:val="000000"/>
        </w:rPr>
        <w:t xml:space="preserve"> of Urban Planning </w:t>
      </w:r>
      <w:proofErr w:type="spellStart"/>
      <w:r w:rsidRPr="00D30735">
        <w:rPr>
          <w:i/>
          <w:iCs/>
          <w:color w:val="000000"/>
        </w:rPr>
        <w:t>and</w:t>
      </w:r>
      <w:proofErr w:type="spellEnd"/>
      <w:r w:rsidRPr="00D30735">
        <w:rPr>
          <w:i/>
          <w:iCs/>
          <w:color w:val="000000"/>
        </w:rPr>
        <w:t xml:space="preserve"> Development,</w:t>
      </w:r>
      <w:r w:rsidRPr="00D30735">
        <w:rPr>
          <w:color w:val="000000"/>
        </w:rPr>
        <w:t xml:space="preserve"> 148(3), p.25-36. 04022022. </w:t>
      </w:r>
      <w:hyperlink r:id="rId10" w:history="1">
        <w:r w:rsidRPr="00D30735">
          <w:rPr>
            <w:color w:val="000000"/>
          </w:rPr>
          <w:t>https://doi.org/10.1061/(ASCE)UP.1943-5444.0000844</w:t>
        </w:r>
      </w:hyperlink>
    </w:p>
    <w:p w14:paraId="4D5CFB84" w14:textId="7FB2CFBC" w:rsidR="00422F2E" w:rsidRPr="00CC2F4B" w:rsidRDefault="00422F2E" w:rsidP="00055510">
      <w:pPr>
        <w:pStyle w:val="NormalWeb"/>
        <w:spacing w:before="0" w:beforeAutospacing="0" w:after="120" w:afterAutospacing="0"/>
        <w:ind w:left="567" w:hanging="567"/>
        <w:jc w:val="both"/>
        <w:rPr>
          <w:rStyle w:val="apple-converted-space"/>
          <w:color w:val="000000"/>
        </w:rPr>
      </w:pPr>
      <w:r w:rsidRPr="00422F2E">
        <w:rPr>
          <w:color w:val="000000"/>
        </w:rPr>
        <w:t xml:space="preserve">G20 </w:t>
      </w:r>
      <w:r>
        <w:rPr>
          <w:color w:val="000000"/>
        </w:rPr>
        <w:t xml:space="preserve">&amp; </w:t>
      </w:r>
      <w:proofErr w:type="spellStart"/>
      <w:r w:rsidRPr="00422F2E">
        <w:rPr>
          <w:color w:val="000000"/>
        </w:rPr>
        <w:t>Climate</w:t>
      </w:r>
      <w:proofErr w:type="spellEnd"/>
      <w:r w:rsidRPr="00422F2E">
        <w:rPr>
          <w:color w:val="000000"/>
        </w:rPr>
        <w:t xml:space="preserve"> </w:t>
      </w:r>
      <w:proofErr w:type="spellStart"/>
      <w:r w:rsidRPr="00422F2E">
        <w:rPr>
          <w:color w:val="000000"/>
        </w:rPr>
        <w:t>Change</w:t>
      </w:r>
      <w:proofErr w:type="spellEnd"/>
      <w:r w:rsidRPr="00422F2E">
        <w:rPr>
          <w:color w:val="000000"/>
        </w:rPr>
        <w:t>. (2021).</w:t>
      </w:r>
      <w:r>
        <w:rPr>
          <w:i/>
          <w:iCs/>
          <w:color w:val="000000"/>
        </w:rPr>
        <w:t xml:space="preserve"> </w:t>
      </w:r>
      <w:r w:rsidRPr="00CC2F4B">
        <w:rPr>
          <w:i/>
          <w:iCs/>
          <w:color w:val="000000"/>
        </w:rPr>
        <w:t xml:space="preserve"> G20 </w:t>
      </w:r>
      <w:proofErr w:type="spellStart"/>
      <w:r w:rsidRPr="00CC2F4B">
        <w:rPr>
          <w:i/>
          <w:iCs/>
          <w:color w:val="000000"/>
        </w:rPr>
        <w:t>and</w:t>
      </w:r>
      <w:proofErr w:type="spellEnd"/>
      <w:r w:rsidRPr="00CC2F4B">
        <w:rPr>
          <w:i/>
          <w:iCs/>
          <w:color w:val="000000"/>
        </w:rPr>
        <w:t xml:space="preserve"> </w:t>
      </w:r>
      <w:proofErr w:type="spellStart"/>
      <w:r w:rsidRPr="00CC2F4B">
        <w:rPr>
          <w:i/>
          <w:iCs/>
          <w:color w:val="000000"/>
        </w:rPr>
        <w:t>climate</w:t>
      </w:r>
      <w:proofErr w:type="spellEnd"/>
      <w:r w:rsidRPr="00CC2F4B">
        <w:rPr>
          <w:i/>
          <w:iCs/>
          <w:color w:val="000000"/>
        </w:rPr>
        <w:t xml:space="preserve"> </w:t>
      </w:r>
      <w:proofErr w:type="spellStart"/>
      <w:proofErr w:type="gramStart"/>
      <w:r w:rsidRPr="00CC2F4B">
        <w:rPr>
          <w:i/>
          <w:iCs/>
          <w:color w:val="000000"/>
        </w:rPr>
        <w:t>change</w:t>
      </w:r>
      <w:proofErr w:type="spellEnd"/>
      <w:r w:rsidRPr="00CC2F4B">
        <w:rPr>
          <w:i/>
          <w:iCs/>
          <w:color w:val="000000"/>
        </w:rPr>
        <w:t xml:space="preserve"> -</w:t>
      </w:r>
      <w:proofErr w:type="gramEnd"/>
      <w:r w:rsidRPr="00CC2F4B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</w:t>
      </w:r>
      <w:r w:rsidRPr="00CC2F4B">
        <w:rPr>
          <w:i/>
          <w:iCs/>
          <w:color w:val="000000"/>
        </w:rPr>
        <w:t>ndia</w:t>
      </w:r>
      <w:proofErr w:type="spellEnd"/>
      <w:r w:rsidRPr="00CC2F4B">
        <w:rPr>
          <w:i/>
          <w:iCs/>
          <w:color w:val="000000"/>
        </w:rPr>
        <w:t xml:space="preserve"> </w:t>
      </w:r>
      <w:r w:rsidR="00D30735" w:rsidRPr="00CC2F4B">
        <w:rPr>
          <w:i/>
          <w:iCs/>
          <w:color w:val="000000"/>
        </w:rPr>
        <w:t>Environment Portal</w:t>
      </w:r>
      <w:r w:rsidR="00D30735" w:rsidRPr="00CC2F4B">
        <w:rPr>
          <w:color w:val="000000"/>
        </w:rPr>
        <w:t xml:space="preserve">. </w:t>
      </w:r>
      <w:r w:rsidRPr="00CC2F4B">
        <w:rPr>
          <w:color w:val="000000"/>
        </w:rPr>
        <w:t>(</w:t>
      </w:r>
      <w:proofErr w:type="spellStart"/>
      <w:proofErr w:type="gramStart"/>
      <w:r w:rsidRPr="00CC2F4B">
        <w:rPr>
          <w:color w:val="000000"/>
        </w:rPr>
        <w:t>n.d</w:t>
      </w:r>
      <w:proofErr w:type="spellEnd"/>
      <w:r w:rsidRPr="00CC2F4B">
        <w:rPr>
          <w:color w:val="000000"/>
        </w:rPr>
        <w:t>.</w:t>
      </w:r>
      <w:proofErr w:type="gramEnd"/>
      <w:r w:rsidRPr="00CC2F4B">
        <w:rPr>
          <w:color w:val="000000"/>
        </w:rPr>
        <w:t xml:space="preserve">). </w:t>
      </w:r>
      <w:proofErr w:type="spellStart"/>
      <w:r w:rsidRPr="00CC2F4B">
        <w:rPr>
          <w:color w:val="000000"/>
        </w:rPr>
        <w:t>Retrieved</w:t>
      </w:r>
      <w:proofErr w:type="spellEnd"/>
      <w:r>
        <w:rPr>
          <w:color w:val="000000"/>
        </w:rPr>
        <w:t>:</w:t>
      </w:r>
      <w:r w:rsidRPr="00CC2F4B">
        <w:rPr>
          <w:color w:val="000000"/>
        </w:rPr>
        <w:t xml:space="preserve"> </w:t>
      </w:r>
      <w:proofErr w:type="spellStart"/>
      <w:r w:rsidRPr="00CC2F4B">
        <w:rPr>
          <w:color w:val="000000"/>
        </w:rPr>
        <w:t>November</w:t>
      </w:r>
      <w:proofErr w:type="spellEnd"/>
      <w:r w:rsidRPr="00CC2F4B">
        <w:rPr>
          <w:color w:val="000000"/>
        </w:rPr>
        <w:t xml:space="preserve"> 9, 2021, </w:t>
      </w:r>
      <w:proofErr w:type="spellStart"/>
      <w:r w:rsidRPr="00CC2F4B">
        <w:rPr>
          <w:color w:val="000000"/>
        </w:rPr>
        <w:t>from</w:t>
      </w:r>
      <w:proofErr w:type="spellEnd"/>
      <w:r w:rsidRPr="00CC2F4B">
        <w:rPr>
          <w:color w:val="000000"/>
        </w:rPr>
        <w:t xml:space="preserve"> http://www.indiaenvironmentportal.org.in/files/file/G20-REPORT.pdf.</w:t>
      </w:r>
      <w:r w:rsidRPr="00CC2F4B">
        <w:rPr>
          <w:rStyle w:val="apple-converted-space"/>
          <w:color w:val="000000"/>
        </w:rPr>
        <w:t> </w:t>
      </w:r>
    </w:p>
    <w:p w14:paraId="65BFEE0D" w14:textId="760B57EB" w:rsidR="00422F2E" w:rsidRPr="00187CDC" w:rsidRDefault="00422F2E" w:rsidP="00055510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Jenkins, C. N. &amp;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Joppa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L. (2009). Expansion of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terrestrial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protected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area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system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Biological</w:t>
      </w:r>
      <w:proofErr w:type="spellEnd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Conservation</w:t>
      </w:r>
      <w:proofErr w:type="spellEnd"/>
      <w:r w:rsidR="00D30735"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142: 2166–2174. </w:t>
      </w:r>
      <w:r w:rsidR="00E149D6"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DOI</w:t>
      </w:r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B0417"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10.1016/j.biocon.2009.04.016.</w:t>
      </w:r>
    </w:p>
    <w:p w14:paraId="6A62F01A" w14:textId="1BD35910" w:rsidR="005D5949" w:rsidRPr="00187CDC" w:rsidRDefault="002444F4" w:rsidP="00055510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F.,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Amato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F.,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Murgante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B. </w:t>
      </w:r>
      <w:r w:rsidR="00422F2E"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&amp;</w:t>
      </w:r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Clarke, K. C. (2018).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Modeling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impact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urban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growth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agriculture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natural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land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Italy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2030.</w:t>
      </w:r>
      <w:r w:rsidRPr="00187CD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Applied</w:t>
      </w:r>
      <w:proofErr w:type="spellEnd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Geography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30735" w:rsidRPr="00187CD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91</w:t>
      </w:r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156-167.</w:t>
      </w:r>
    </w:p>
    <w:bookmarkEnd w:id="2"/>
    <w:p w14:paraId="4B0F2FF1" w14:textId="09E01D29" w:rsidR="00D30735" w:rsidRPr="00187CDC" w:rsidRDefault="00D30735" w:rsidP="00055510">
      <w:pPr>
        <w:pStyle w:val="NormalWeb"/>
        <w:spacing w:before="0" w:beforeAutospacing="0" w:after="120" w:afterAutospacing="0"/>
        <w:ind w:left="567" w:hanging="567"/>
        <w:jc w:val="both"/>
        <w:rPr>
          <w:color w:val="000000" w:themeColor="text1"/>
          <w:lang w:val="en-US"/>
        </w:rPr>
      </w:pPr>
      <w:r w:rsidRPr="00187CDC">
        <w:rPr>
          <w:color w:val="000000" w:themeColor="text1"/>
          <w:lang w:val="en-US"/>
        </w:rPr>
        <w:t xml:space="preserve">The Economist. (2004). The Rise of the Green Building, Accessed on 10 Dec 2017, available online at: </w:t>
      </w:r>
      <w:hyperlink r:id="rId11" w:history="1">
        <w:r w:rsidRPr="00187CDC">
          <w:rPr>
            <w:rStyle w:val="Hyperlink"/>
            <w:color w:val="000000" w:themeColor="text1"/>
            <w:u w:val="none"/>
            <w:lang w:val="en-US"/>
          </w:rPr>
          <w:t>http://economist.com/PrinterFriendly.cfm?Story_ID=3422965</w:t>
        </w:r>
      </w:hyperlink>
    </w:p>
    <w:p w14:paraId="6F848C81" w14:textId="1794DF39" w:rsidR="00D30735" w:rsidRDefault="00D30735" w:rsidP="00055510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Tol, R. (2002).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Estimates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damage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costs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climate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change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187C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Environmental</w:t>
      </w:r>
      <w:proofErr w:type="spellEnd"/>
      <w:r w:rsidRPr="00187C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00187C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Resource </w:t>
      </w:r>
      <w:proofErr w:type="spellStart"/>
      <w:r w:rsidRPr="00CC2F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Economics</w:t>
      </w:r>
      <w:proofErr w:type="spellEnd"/>
      <w:r w:rsidRPr="00CC2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C2F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21</w:t>
      </w:r>
      <w:r w:rsidRPr="00CC2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(2), 135-160.</w:t>
      </w:r>
    </w:p>
    <w:p w14:paraId="68FDDD4B" w14:textId="3EFB66A6" w:rsidR="00910D15" w:rsidRPr="00910D15" w:rsidRDefault="00910D15" w:rsidP="00055510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Turkish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Statistical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Institute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87C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(TUIK). </w:t>
      </w:r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(2015). Urban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Rural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Population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Data in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Turkey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Access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Address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(12.12.2019): http://tuik.gov.tr/</w:t>
      </w:r>
    </w:p>
    <w:p w14:paraId="454451AB" w14:textId="77777777" w:rsidR="00910D15" w:rsidRPr="00D30735" w:rsidRDefault="00910D15" w:rsidP="00055510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sectPr w:rsidR="00910D15" w:rsidRPr="00D30735" w:rsidSect="009728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1323" w14:textId="77777777" w:rsidR="00A112EF" w:rsidRDefault="00A112EF" w:rsidP="00CC2F4B">
      <w:pPr>
        <w:spacing w:after="0" w:line="240" w:lineRule="auto"/>
      </w:pPr>
      <w:r>
        <w:separator/>
      </w:r>
    </w:p>
  </w:endnote>
  <w:endnote w:type="continuationSeparator" w:id="0">
    <w:p w14:paraId="41B671B6" w14:textId="77777777" w:rsidR="00A112EF" w:rsidRDefault="00A112EF" w:rsidP="00C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EDFC" w14:textId="77777777" w:rsidR="006A7FDE" w:rsidRDefault="006A7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7CEF" w14:textId="77777777" w:rsidR="006A7FDE" w:rsidRDefault="006A7F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18D0" w14:textId="77777777" w:rsidR="006A7FDE" w:rsidRDefault="006A7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3D11" w14:textId="77777777" w:rsidR="00A112EF" w:rsidRDefault="00A112EF" w:rsidP="00CC2F4B">
      <w:pPr>
        <w:spacing w:after="0" w:line="240" w:lineRule="auto"/>
      </w:pPr>
      <w:r>
        <w:separator/>
      </w:r>
    </w:p>
  </w:footnote>
  <w:footnote w:type="continuationSeparator" w:id="0">
    <w:p w14:paraId="6BBDBC46" w14:textId="77777777" w:rsidR="00A112EF" w:rsidRDefault="00A112EF" w:rsidP="00CC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B947" w14:textId="77777777" w:rsidR="006A7FDE" w:rsidRDefault="006A7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8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16"/>
    </w:tblGrid>
    <w:tr w:rsidR="006A7FDE" w14:paraId="54010DC3" w14:textId="77777777" w:rsidTr="007F3CF4">
      <w:tc>
        <w:tcPr>
          <w:tcW w:w="8816" w:type="dxa"/>
          <w:tcBorders>
            <w:top w:val="single" w:sz="4" w:space="0" w:color="auto"/>
            <w:bottom w:val="single" w:sz="4" w:space="0" w:color="auto"/>
          </w:tcBorders>
        </w:tcPr>
        <w:p w14:paraId="7FD2C5F4" w14:textId="0B62B084" w:rsidR="006A7FDE" w:rsidRDefault="006A7FDE" w:rsidP="006A7FDE">
          <w:pPr>
            <w:jc w:val="center"/>
            <w:textAlignment w:val="baseline"/>
          </w:pPr>
          <w:r w:rsidRPr="006F74C7">
            <w:rPr>
              <w:rFonts w:ascii="Arial" w:eastAsia="Times New Roman" w:hAnsi="Arial" w:cs="Arial"/>
              <w:noProof/>
              <w:color w:val="0000FF"/>
              <w:sz w:val="15"/>
              <w:szCs w:val="15"/>
              <w:bdr w:val="none" w:sz="0" w:space="0" w:color="auto" w:frame="1"/>
            </w:rPr>
            <w:drawing>
              <wp:inline distT="0" distB="0" distL="0" distR="0" wp14:anchorId="41416C0C" wp14:editId="05DAD790">
                <wp:extent cx="652010" cy="669851"/>
                <wp:effectExtent l="0" t="0" r="0" b="0"/>
                <wp:docPr id="6" name="Picture 6">
                  <a:hlinkClick xmlns:a="http://schemas.openxmlformats.org/drawingml/2006/main" r:id="rId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>
                          <a:hlinkClick r:id="rId1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787" cy="673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F74C7">
            <w:rPr>
              <w:rFonts w:ascii="Arial" w:eastAsia="Times New Roman" w:hAnsi="Arial" w:cs="Arial"/>
              <w:noProof/>
              <w:color w:val="0000FF"/>
              <w:sz w:val="15"/>
              <w:szCs w:val="15"/>
              <w:bdr w:val="none" w:sz="0" w:space="0" w:color="auto" w:frame="1"/>
            </w:rPr>
            <w:drawing>
              <wp:inline distT="0" distB="0" distL="0" distR="0" wp14:anchorId="378C6290" wp14:editId="1FAE1172">
                <wp:extent cx="669851" cy="669851"/>
                <wp:effectExtent l="0" t="0" r="0" b="0"/>
                <wp:docPr id="172164996" name="Picture 172164996" descr="Text&#10;&#10;Description automatically generated">
                  <a:hlinkClick xmlns:a="http://schemas.openxmlformats.org/drawingml/2006/main" r:id="rId3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Text&#10;&#10;Description automatically generated">
                          <a:hlinkClick r:id="rId3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633" cy="672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F74C7">
            <w:rPr>
              <w:rFonts w:ascii="Arial" w:eastAsia="Times New Roman" w:hAnsi="Arial" w:cs="Arial"/>
              <w:noProof/>
              <w:color w:val="0000FF"/>
              <w:sz w:val="15"/>
              <w:szCs w:val="15"/>
              <w:bdr w:val="none" w:sz="0" w:space="0" w:color="auto" w:frame="1"/>
            </w:rPr>
            <w:drawing>
              <wp:inline distT="0" distB="0" distL="0" distR="0" wp14:anchorId="73E001CD" wp14:editId="73B208EF">
                <wp:extent cx="637954" cy="637954"/>
                <wp:effectExtent l="0" t="0" r="0" b="0"/>
                <wp:docPr id="3" name="Picture 3" descr="A picture containing logo&#10;&#10;Description automatically generated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logo&#10;&#10;Description automatically generated">
                          <a:hlinkClick r:id="rId5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090" cy="64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F74C7">
            <w:rPr>
              <w:rFonts w:ascii="Arial" w:eastAsia="Times New Roman" w:hAnsi="Arial" w:cs="Arial"/>
              <w:noProof/>
              <w:color w:val="000000"/>
              <w:sz w:val="15"/>
              <w:szCs w:val="15"/>
            </w:rPr>
            <w:drawing>
              <wp:inline distT="0" distB="0" distL="0" distR="0" wp14:anchorId="100DB595" wp14:editId="78FBD93C">
                <wp:extent cx="839972" cy="646503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616" cy="65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0C9D744" wp14:editId="0A54514E">
                <wp:extent cx="1796903" cy="521397"/>
                <wp:effectExtent l="0" t="0" r="0" b="0"/>
                <wp:docPr id="7" name="Picture 7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4493" cy="526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30735" w:rsidRPr="00253F3C" w14:paraId="5C0E185E" w14:textId="77777777" w:rsidTr="00793586">
      <w:tc>
        <w:tcPr>
          <w:tcW w:w="8816" w:type="dxa"/>
          <w:tcBorders>
            <w:top w:val="single" w:sz="4" w:space="0" w:color="auto"/>
            <w:bottom w:val="single" w:sz="4" w:space="0" w:color="auto"/>
          </w:tcBorders>
        </w:tcPr>
        <w:p w14:paraId="4779CFE0" w14:textId="77777777" w:rsidR="00D30735" w:rsidRPr="00253F3C" w:rsidRDefault="00D30735" w:rsidP="00D30735">
          <w:pPr>
            <w:spacing w:after="0" w:line="240" w:lineRule="auto"/>
            <w:ind w:right="-75"/>
            <w:jc w:val="center"/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shd w:val="clear" w:color="auto" w:fill="FFFFFF"/>
            </w:rPr>
          </w:pPr>
          <w:r w:rsidRPr="00253F3C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shd w:val="clear" w:color="auto" w:fill="FFFFFF"/>
            </w:rPr>
            <w:t>3</w:t>
          </w:r>
          <w:r w:rsidRPr="00253F3C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shd w:val="clear" w:color="auto" w:fill="FFFFFF"/>
              <w:vertAlign w:val="superscript"/>
            </w:rPr>
            <w:t>rd</w:t>
          </w:r>
          <w:r w:rsidRPr="00253F3C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shd w:val="clear" w:color="auto" w:fill="FFFFFF"/>
            </w:rPr>
            <w:t xml:space="preserve"> International </w:t>
          </w:r>
          <w:proofErr w:type="spellStart"/>
          <w:r w:rsidRPr="00253F3C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shd w:val="clear" w:color="auto" w:fill="FFFFFF"/>
            </w:rPr>
            <w:t>Architectural</w:t>
          </w:r>
          <w:proofErr w:type="spellEnd"/>
          <w:r w:rsidRPr="00253F3C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shd w:val="clear" w:color="auto" w:fill="FFFFFF"/>
            </w:rPr>
            <w:t xml:space="preserve"> </w:t>
          </w:r>
          <w:proofErr w:type="spellStart"/>
          <w:r w:rsidRPr="00253F3C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shd w:val="clear" w:color="auto" w:fill="FFFFFF"/>
            </w:rPr>
            <w:t>Sciences</w:t>
          </w:r>
          <w:proofErr w:type="spellEnd"/>
          <w:r w:rsidRPr="00253F3C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shd w:val="clear" w:color="auto" w:fill="FFFFFF"/>
            </w:rPr>
            <w:t xml:space="preserve"> </w:t>
          </w:r>
          <w:proofErr w:type="spellStart"/>
          <w:r w:rsidRPr="00253F3C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shd w:val="clear" w:color="auto" w:fill="FFFFFF"/>
            </w:rPr>
            <w:t>and</w:t>
          </w:r>
          <w:proofErr w:type="spellEnd"/>
          <w:r w:rsidRPr="00253F3C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shd w:val="clear" w:color="auto" w:fill="FFFFFF"/>
            </w:rPr>
            <w:t xml:space="preserve"> Applications </w:t>
          </w:r>
          <w:proofErr w:type="spellStart"/>
          <w:r w:rsidRPr="00253F3C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  <w:shd w:val="clear" w:color="auto" w:fill="FFFFFF"/>
            </w:rPr>
            <w:t>Symposium</w:t>
          </w:r>
          <w:proofErr w:type="spellEnd"/>
        </w:p>
        <w:p w14:paraId="27289CA4" w14:textId="19E3EC17" w:rsidR="00D30735" w:rsidRPr="00253F3C" w:rsidRDefault="00D30735" w:rsidP="00D30735">
          <w:pPr>
            <w:pStyle w:val="Heading2"/>
            <w:spacing w:before="0" w:beforeAutospacing="0" w:after="0" w:afterAutospacing="0"/>
            <w:ind w:right="-107"/>
            <w:jc w:val="center"/>
            <w:textAlignment w:val="baseline"/>
            <w:rPr>
              <w:rFonts w:cstheme="minorHAnsi"/>
              <w:b w:val="0"/>
              <w:bCs w:val="0"/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</w:pPr>
          <w:proofErr w:type="spellStart"/>
          <w:r w:rsidRPr="00253F3C">
            <w:rPr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  <w:t>September</w:t>
          </w:r>
          <w:proofErr w:type="spellEnd"/>
          <w:r w:rsidRPr="00253F3C">
            <w:rPr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  <w:t xml:space="preserve"> 14-15, 2023, </w:t>
          </w:r>
          <w:proofErr w:type="spellStart"/>
          <w:r w:rsidRPr="00253F3C">
            <w:rPr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  <w:t>Nap</w:t>
          </w:r>
          <w:r w:rsidR="006A7FDE">
            <w:rPr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  <w:t>les</w:t>
          </w:r>
          <w:proofErr w:type="spellEnd"/>
          <w:r w:rsidRPr="00253F3C">
            <w:rPr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  <w:t xml:space="preserve">, </w:t>
          </w:r>
          <w:proofErr w:type="spellStart"/>
          <w:r w:rsidRPr="00253F3C">
            <w:rPr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  <w:t>Italy</w:t>
          </w:r>
          <w:proofErr w:type="spellEnd"/>
          <w:r w:rsidRPr="00253F3C">
            <w:rPr>
              <w:rFonts w:cstheme="minorHAnsi"/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  <w:t xml:space="preserve"> </w:t>
          </w:r>
        </w:p>
      </w:tc>
    </w:tr>
  </w:tbl>
  <w:p w14:paraId="3B619B69" w14:textId="77777777" w:rsidR="00CC2F4B" w:rsidRDefault="00CC2F4B" w:rsidP="00D307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AAAA" w14:textId="77777777" w:rsidR="006A7FDE" w:rsidRDefault="006A7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C0C"/>
    <w:multiLevelType w:val="hybridMultilevel"/>
    <w:tmpl w:val="85824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D4B3F"/>
    <w:multiLevelType w:val="singleLevel"/>
    <w:tmpl w:val="E9C85B02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num w:numId="1" w16cid:durableId="324091192">
    <w:abstractNumId w:val="1"/>
  </w:num>
  <w:num w:numId="2" w16cid:durableId="27017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1NTQ1NzW0tDS2NDZS0lEKTi0uzszPAykwrwUAo/K8riwAAAA="/>
  </w:docVars>
  <w:rsids>
    <w:rsidRoot w:val="00595332"/>
    <w:rsid w:val="0001201C"/>
    <w:rsid w:val="00055510"/>
    <w:rsid w:val="00060D1C"/>
    <w:rsid w:val="00066EBD"/>
    <w:rsid w:val="000853F5"/>
    <w:rsid w:val="000940F1"/>
    <w:rsid w:val="00094902"/>
    <w:rsid w:val="000E0160"/>
    <w:rsid w:val="000E7C35"/>
    <w:rsid w:val="000F72C9"/>
    <w:rsid w:val="00103DAD"/>
    <w:rsid w:val="00115DEB"/>
    <w:rsid w:val="0011606B"/>
    <w:rsid w:val="001556E8"/>
    <w:rsid w:val="00163202"/>
    <w:rsid w:val="00163B81"/>
    <w:rsid w:val="00187CDC"/>
    <w:rsid w:val="00196AC7"/>
    <w:rsid w:val="001B0417"/>
    <w:rsid w:val="001B2CD3"/>
    <w:rsid w:val="001F76B9"/>
    <w:rsid w:val="00201491"/>
    <w:rsid w:val="002444F4"/>
    <w:rsid w:val="00253F3C"/>
    <w:rsid w:val="002776E4"/>
    <w:rsid w:val="00280B3C"/>
    <w:rsid w:val="002A0853"/>
    <w:rsid w:val="00301DB4"/>
    <w:rsid w:val="00317EA9"/>
    <w:rsid w:val="00322DFA"/>
    <w:rsid w:val="003A6821"/>
    <w:rsid w:val="003C46D7"/>
    <w:rsid w:val="003C640E"/>
    <w:rsid w:val="00422F2E"/>
    <w:rsid w:val="004D73DD"/>
    <w:rsid w:val="004E3735"/>
    <w:rsid w:val="004F0371"/>
    <w:rsid w:val="005020C7"/>
    <w:rsid w:val="00563C6D"/>
    <w:rsid w:val="005746BA"/>
    <w:rsid w:val="00595332"/>
    <w:rsid w:val="005D2A86"/>
    <w:rsid w:val="005D5949"/>
    <w:rsid w:val="005E3ECC"/>
    <w:rsid w:val="005E639B"/>
    <w:rsid w:val="005E7793"/>
    <w:rsid w:val="005F3F04"/>
    <w:rsid w:val="00623205"/>
    <w:rsid w:val="00640150"/>
    <w:rsid w:val="00644635"/>
    <w:rsid w:val="00674049"/>
    <w:rsid w:val="006A7FDE"/>
    <w:rsid w:val="006C0D35"/>
    <w:rsid w:val="006F11D1"/>
    <w:rsid w:val="007273DF"/>
    <w:rsid w:val="00734CC3"/>
    <w:rsid w:val="00787FD9"/>
    <w:rsid w:val="00793586"/>
    <w:rsid w:val="00796962"/>
    <w:rsid w:val="00807A88"/>
    <w:rsid w:val="00825297"/>
    <w:rsid w:val="0086796D"/>
    <w:rsid w:val="00881C90"/>
    <w:rsid w:val="00910D15"/>
    <w:rsid w:val="00930706"/>
    <w:rsid w:val="0094203D"/>
    <w:rsid w:val="00944C93"/>
    <w:rsid w:val="00946FF5"/>
    <w:rsid w:val="00972892"/>
    <w:rsid w:val="009E23ED"/>
    <w:rsid w:val="00A00A6B"/>
    <w:rsid w:val="00A112EF"/>
    <w:rsid w:val="00A36C65"/>
    <w:rsid w:val="00A71ECF"/>
    <w:rsid w:val="00AD620A"/>
    <w:rsid w:val="00B54185"/>
    <w:rsid w:val="00BC7294"/>
    <w:rsid w:val="00BD7609"/>
    <w:rsid w:val="00C777AB"/>
    <w:rsid w:val="00C84CDB"/>
    <w:rsid w:val="00CC2F4B"/>
    <w:rsid w:val="00CE56CA"/>
    <w:rsid w:val="00CF3892"/>
    <w:rsid w:val="00D27457"/>
    <w:rsid w:val="00D30735"/>
    <w:rsid w:val="00D34B56"/>
    <w:rsid w:val="00D90449"/>
    <w:rsid w:val="00DB061A"/>
    <w:rsid w:val="00DF2744"/>
    <w:rsid w:val="00DF471F"/>
    <w:rsid w:val="00DF4CB7"/>
    <w:rsid w:val="00E149D6"/>
    <w:rsid w:val="00E32DC0"/>
    <w:rsid w:val="00E75D82"/>
    <w:rsid w:val="00EA75FF"/>
    <w:rsid w:val="00ED282B"/>
    <w:rsid w:val="00EF6638"/>
    <w:rsid w:val="00F10E44"/>
    <w:rsid w:val="00F341DB"/>
    <w:rsid w:val="00F53C97"/>
    <w:rsid w:val="00F60271"/>
    <w:rsid w:val="00F60E4D"/>
    <w:rsid w:val="00FA627A"/>
    <w:rsid w:val="00FB3DE0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FCC06"/>
  <w15:chartTrackingRefBased/>
  <w15:docId w15:val="{467645D7-57E8-0F4D-9FB1-FB2D3275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32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EA7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332"/>
    <w:rPr>
      <w:color w:val="0563C1" w:themeColor="hyperlink"/>
      <w:u w:val="single"/>
    </w:rPr>
  </w:style>
  <w:style w:type="character" w:customStyle="1" w:styleId="A5">
    <w:name w:val="A5"/>
    <w:uiPriority w:val="99"/>
    <w:rsid w:val="00595332"/>
    <w:rPr>
      <w:rFonts w:cs="Myriad Pro"/>
      <w:color w:val="221E1F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A75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A75FF"/>
  </w:style>
  <w:style w:type="character" w:customStyle="1" w:styleId="jlqj4b">
    <w:name w:val="jlqj4b"/>
    <w:basedOn w:val="DefaultParagraphFont"/>
    <w:rsid w:val="00EA75FF"/>
  </w:style>
  <w:style w:type="paragraph" w:styleId="NormalWeb">
    <w:name w:val="Normal (Web)"/>
    <w:basedOn w:val="Normal"/>
    <w:uiPriority w:val="99"/>
    <w:semiHidden/>
    <w:unhideWhenUsed/>
    <w:rsid w:val="003C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2F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F4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F4B"/>
    <w:rPr>
      <w:sz w:val="22"/>
      <w:szCs w:val="22"/>
    </w:rPr>
  </w:style>
  <w:style w:type="table" w:styleId="TableGrid">
    <w:name w:val="Table Grid"/>
    <w:basedOn w:val="TableNormal"/>
    <w:uiPriority w:val="39"/>
    <w:rsid w:val="00D307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10D15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table" w:customStyle="1" w:styleId="TableGrid0">
    <w:name w:val="TableGrid"/>
    <w:rsid w:val="00910D15"/>
    <w:rPr>
      <w:rFonts w:eastAsiaTheme="minorEastAsia"/>
      <w:sz w:val="22"/>
      <w:szCs w:val="22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55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5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x@sdu.edu.t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onomist.com/PrinterFriendly.cfm?Story_ID=342296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i.org/10.1061/(ASCE)UP.1943-5444.000084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s://dergipark.org.tr/en/pub/mbud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hyperlink" Target="http://www.unina.it/home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www.iksadinstitute.org/" TargetMode="External"/><Relationship Id="rId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Kitap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Sayfa1!$A$3:$A$16</c:f>
              <c:strCache>
                <c:ptCount val="14"/>
                <c:pt idx="0">
                  <c:v>Climate change (GHG emissions, mitigation and adaptation measures)</c:v>
                </c:pt>
                <c:pt idx="1">
                  <c:v>Water management (effective water use, water consumption, recovery)</c:v>
                </c:pt>
                <c:pt idx="2">
                  <c:v>Social structure (population, poverty, health, education, justice, Social integration)</c:v>
                </c:pt>
                <c:pt idx="3">
                  <c:v>Urban economic activities (green growth, GNP, urban production, employment)</c:v>
                </c:pt>
                <c:pt idx="4">
                  <c:v>Air quality (Air pollution, PM10, NO2 concentrations)</c:v>
                </c:pt>
                <c:pt idx="5">
                  <c:v>Energy consumption (types of energy, amount and efficiency of energy use, renewable energy)</c:v>
                </c:pt>
                <c:pt idx="6">
                  <c:v>Environmental protection (Conservation of Nature and Biodiversity, Urban Open and Green Spaces)</c:v>
                </c:pt>
                <c:pt idx="7">
                  <c:v>Transport sector (public transport, pedestrian and bicycle lanes, urban mobility)</c:v>
                </c:pt>
                <c:pt idx="8">
                  <c:v>Waste management (quantity of waste, recycling, circular economy)</c:v>
                </c:pt>
                <c:pt idx="9">
                  <c:v>Administrative structure (Governance, city participation)</c:v>
                </c:pt>
                <c:pt idx="10">
                  <c:v>Land use (sustainable urban area, mixed uses)</c:v>
                </c:pt>
                <c:pt idx="11">
                  <c:v>Urban security (Crime Rates, Traffic Accidents, Disaster Risk Management)</c:v>
                </c:pt>
                <c:pt idx="12">
                  <c:v>Disturbing elements (noise pollution, odor, visual pollution)</c:v>
                </c:pt>
                <c:pt idx="13">
                  <c:v>Housing sector (housing production, quality, right to housing)</c:v>
                </c:pt>
              </c:strCache>
            </c:strRef>
          </c:cat>
          <c:val>
            <c:numRef>
              <c:f>Sayfa1!$B$3:$B$16</c:f>
              <c:numCache>
                <c:formatCode>General</c:formatCode>
                <c:ptCount val="14"/>
                <c:pt idx="0">
                  <c:v>88.9</c:v>
                </c:pt>
                <c:pt idx="1">
                  <c:v>77.8</c:v>
                </c:pt>
                <c:pt idx="2">
                  <c:v>72.2</c:v>
                </c:pt>
                <c:pt idx="3">
                  <c:v>72.2</c:v>
                </c:pt>
                <c:pt idx="4">
                  <c:v>72.2</c:v>
                </c:pt>
                <c:pt idx="5">
                  <c:v>72.2</c:v>
                </c:pt>
                <c:pt idx="6">
                  <c:v>66.599999999999994</c:v>
                </c:pt>
                <c:pt idx="7">
                  <c:v>66.599999999999994</c:v>
                </c:pt>
                <c:pt idx="8">
                  <c:v>61.1</c:v>
                </c:pt>
                <c:pt idx="9">
                  <c:v>38.9</c:v>
                </c:pt>
                <c:pt idx="10">
                  <c:v>38.9</c:v>
                </c:pt>
                <c:pt idx="11">
                  <c:v>16.600000000000001</c:v>
                </c:pt>
                <c:pt idx="12">
                  <c:v>16.600000000000001</c:v>
                </c:pt>
                <c:pt idx="13">
                  <c:v>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8D-4F2C-B58C-028FDCB2A9B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510382720"/>
        <c:axId val="-510376736"/>
      </c:barChart>
      <c:catAx>
        <c:axId val="-510382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-510376736"/>
        <c:crosses val="autoZero"/>
        <c:auto val="1"/>
        <c:lblAlgn val="ctr"/>
        <c:lblOffset val="100"/>
        <c:noMultiLvlLbl val="0"/>
      </c:catAx>
      <c:valAx>
        <c:axId val="-510376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-51038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GizemDinc</dc:creator>
  <cp:keywords/>
  <dc:description/>
  <cp:lastModifiedBy>Atila GÜL</cp:lastModifiedBy>
  <cp:revision>26</cp:revision>
  <dcterms:created xsi:type="dcterms:W3CDTF">2022-03-12T10:02:00Z</dcterms:created>
  <dcterms:modified xsi:type="dcterms:W3CDTF">2023-07-27T13:07:00Z</dcterms:modified>
</cp:coreProperties>
</file>